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Birthday</w:t>
      </w:r>
      <w:r>
        <w:t xml:space="preserve"> </w:t>
      </w:r>
      <w:r>
        <w:t xml:space="preserve">Problem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1" w:name="build-a-functions"/>
      <w:bookmarkEnd w:id="21"/>
      <w:r>
        <w:t xml:space="preserve">Build a Functions</w:t>
      </w:r>
    </w:p>
    <w:p>
      <w:pPr>
        <w:pStyle w:val="FirstParagraph"/>
      </w:pPr>
      <w:r>
        <w:t xml:space="preserve">Create a function birthday.matrix</w:t>
      </w:r>
    </w:p>
    <w:p>
      <w:pPr>
        <w:pStyle w:val="SourceCode"/>
      </w:pPr>
      <w:r>
        <w:rPr>
          <w:rStyle w:val="NormalTok"/>
        </w:rPr>
        <w:t xml:space="preserve"> birthday.matrix &lt;-</w:t>
      </w:r>
      <w:r>
        <w:rPr>
          <w:rStyle w:val="String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maxn=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 </w:t>
      </w:r>
      <w:r>
        <w:br w:type="textWrapping"/>
      </w:r>
      <w:r>
        <w:rPr>
          <w:rStyle w:val="NormalTok"/>
        </w:rPr>
        <w:t xml:space="preserve">  {</w:t>
      </w:r>
      <w:r>
        <w:br w:type="textWrapping"/>
      </w:r>
      <w:r>
        <w:rPr>
          <w:rStyle w:val="NormalTok"/>
        </w:rPr>
        <w:t xml:space="preserve">    ### Define a local function to compute the probability for a single n              </w:t>
      </w:r>
      <w:r>
        <w:rPr>
          <w:rStyle w:val="AlertTok"/>
        </w:rPr>
        <w:t xml:space="preserve">###</w:t>
      </w:r>
      <w:r>
        <w:br w:type="textWrapping"/>
      </w:r>
      <w:r>
        <w:rPr>
          <w:rStyle w:val="NormalTok"/>
        </w:rPr>
        <w:t xml:space="preserve">    birthday.prob =</w:t>
      </w:r>
      <w:r>
        <w:rPr>
          <w:rStyle w:val="String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){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prod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365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(n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### Create an n x 1 matrix, or a vector, from 1 to n                                            </w:t>
      </w:r>
      <w:r>
        <w:rPr>
          <w:rStyle w:val="AlertTok"/>
        </w:rPr>
        <w:t xml:space="preserve">###</w:t>
      </w:r>
      <w:r>
        <w:br w:type="textWrapping"/>
      </w:r>
      <w:r>
        <w:rPr>
          <w:rStyle w:val="NormalTok"/>
        </w:rPr>
        <w:t xml:space="preserve">    n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maxn, </w:t>
      </w:r>
      <w:r>
        <w:rPr>
          <w:rStyle w:val="DataTypeTok"/>
        </w:rPr>
        <w:t xml:space="preserve">ncol=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### Compute the probabilities, p, for each of the values in n.                          </w:t>
      </w:r>
      <w:r>
        <w:rPr>
          <w:rStyle w:val="AlertTok"/>
        </w:rPr>
        <w:t xml:space="preserve">###</w:t>
      </w:r>
      <w:r>
        <w:br w:type="textWrapping"/>
      </w:r>
      <w:r>
        <w:rPr>
          <w:rStyle w:val="NormalTok"/>
        </w:rPr>
        <w:t xml:space="preserve">    ### The "1" which is the second argument indicates that the application     </w:t>
      </w:r>
      <w:r>
        <w:rPr>
          <w:rStyle w:val="AlertTok"/>
        </w:rPr>
        <w:t xml:space="preserve">###</w:t>
      </w:r>
      <w:r>
        <w:br w:type="textWrapping"/>
      </w:r>
      <w:r>
        <w:rPr>
          <w:rStyle w:val="NormalTok"/>
        </w:rPr>
        <w:t xml:space="preserve">    ### of the function birthday.prob is over the rows.                                           </w:t>
      </w:r>
      <w:r>
        <w:rPr>
          <w:rStyle w:val="AlertTok"/>
        </w:rPr>
        <w:t xml:space="preserve">###</w:t>
      </w:r>
      <w:r>
        <w:br w:type="textWrapping"/>
      </w:r>
      <w:r>
        <w:rPr>
          <w:rStyle w:val="NormalTok"/>
        </w:rPr>
        <w:t xml:space="preserve">    p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apply</w:t>
      </w:r>
      <w:r>
        <w:rPr>
          <w:rStyle w:val="NormalTok"/>
        </w:rPr>
        <w:t xml:space="preserve">(n,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birthday.prob)</w:t>
      </w:r>
      <w:r>
        <w:br w:type="textWrapping"/>
      </w:r>
      <w:r>
        <w:rPr>
          <w:rStyle w:val="NormalTok"/>
        </w:rPr>
        <w:t xml:space="preserve">    ### Now return a data.frame that contains the (n,p) pairs.  This can             </w:t>
      </w:r>
      <w:r>
        <w:rPr>
          <w:rStyle w:val="AlertTok"/>
        </w:rPr>
        <w:t xml:space="preserve">###</w:t>
      </w:r>
      <w:r>
        <w:br w:type="textWrapping"/>
      </w:r>
      <w:r>
        <w:rPr>
          <w:rStyle w:val="NormalTok"/>
        </w:rPr>
        <w:t xml:space="preserve">    ### also be treated as a matrix.                                                                             </w:t>
      </w:r>
      <w:r>
        <w:rPr>
          <w:rStyle w:val="AlertTok"/>
        </w:rPr>
        <w:t xml:space="preserve">###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(n,p))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Heading2"/>
      </w:pPr>
      <w:bookmarkStart w:id="22" w:name="run-the-function"/>
      <w:bookmarkEnd w:id="22"/>
      <w:r>
        <w:t xml:space="preserve">Run the Function</w:t>
      </w:r>
    </w:p>
    <w:p>
      <w:pPr>
        <w:pStyle w:val="FirstParagraph"/>
      </w:pPr>
      <w:r>
        <w:t xml:space="preserve">Run the function birthday.matrix using the default n=30.</w:t>
      </w:r>
    </w:p>
    <w:p>
      <w:pPr>
        <w:pStyle w:val="SourceCode"/>
      </w:pPr>
      <w:r>
        <w:rPr>
          <w:rStyle w:val="KeywordTok"/>
        </w:rPr>
        <w:t xml:space="preserve">birthday.matrix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    n           p</w:t>
      </w:r>
      <w:r>
        <w:br w:type="textWrapping"/>
      </w:r>
      <w:r>
        <w:rPr>
          <w:rStyle w:val="VerbatimChar"/>
        </w:rPr>
        <w:t xml:space="preserve">## 1   1 0.000000000</w:t>
      </w:r>
      <w:r>
        <w:br w:type="textWrapping"/>
      </w:r>
      <w:r>
        <w:rPr>
          <w:rStyle w:val="VerbatimChar"/>
        </w:rPr>
        <w:t xml:space="preserve">## 2   2 0.002739726</w:t>
      </w:r>
      <w:r>
        <w:br w:type="textWrapping"/>
      </w:r>
      <w:r>
        <w:rPr>
          <w:rStyle w:val="VerbatimChar"/>
        </w:rPr>
        <w:t xml:space="preserve">## 3   3 0.008204166</w:t>
      </w:r>
      <w:r>
        <w:br w:type="textWrapping"/>
      </w:r>
      <w:r>
        <w:rPr>
          <w:rStyle w:val="VerbatimChar"/>
        </w:rPr>
        <w:t xml:space="preserve">## 4   4 0.016355912</w:t>
      </w:r>
      <w:r>
        <w:br w:type="textWrapping"/>
      </w:r>
      <w:r>
        <w:rPr>
          <w:rStyle w:val="VerbatimChar"/>
        </w:rPr>
        <w:t xml:space="preserve">## 5   5 0.027135574</w:t>
      </w:r>
      <w:r>
        <w:br w:type="textWrapping"/>
      </w:r>
      <w:r>
        <w:rPr>
          <w:rStyle w:val="VerbatimChar"/>
        </w:rPr>
        <w:t xml:space="preserve">## 6   6 0.040462484</w:t>
      </w:r>
      <w:r>
        <w:br w:type="textWrapping"/>
      </w:r>
      <w:r>
        <w:rPr>
          <w:rStyle w:val="VerbatimChar"/>
        </w:rPr>
        <w:t xml:space="preserve">## 7   7 0.056235703</w:t>
      </w:r>
      <w:r>
        <w:br w:type="textWrapping"/>
      </w:r>
      <w:r>
        <w:rPr>
          <w:rStyle w:val="VerbatimChar"/>
        </w:rPr>
        <w:t xml:space="preserve">## 8   8 0.074335292</w:t>
      </w:r>
      <w:r>
        <w:br w:type="textWrapping"/>
      </w:r>
      <w:r>
        <w:rPr>
          <w:rStyle w:val="VerbatimChar"/>
        </w:rPr>
        <w:t xml:space="preserve">## 9   9 0.094623834</w:t>
      </w:r>
      <w:r>
        <w:br w:type="textWrapping"/>
      </w:r>
      <w:r>
        <w:rPr>
          <w:rStyle w:val="VerbatimChar"/>
        </w:rPr>
        <w:t xml:space="preserve">## 10 10 0.116948178</w:t>
      </w:r>
      <w:r>
        <w:br w:type="textWrapping"/>
      </w:r>
      <w:r>
        <w:rPr>
          <w:rStyle w:val="VerbatimChar"/>
        </w:rPr>
        <w:t xml:space="preserve">## 11 11 0.141141378</w:t>
      </w:r>
      <w:r>
        <w:br w:type="textWrapping"/>
      </w:r>
      <w:r>
        <w:rPr>
          <w:rStyle w:val="VerbatimChar"/>
        </w:rPr>
        <w:t xml:space="preserve">## 12 12 0.167024789</w:t>
      </w:r>
      <w:r>
        <w:br w:type="textWrapping"/>
      </w:r>
      <w:r>
        <w:rPr>
          <w:rStyle w:val="VerbatimChar"/>
        </w:rPr>
        <w:t xml:space="preserve">## 13 13 0.194410275</w:t>
      </w:r>
      <w:r>
        <w:br w:type="textWrapping"/>
      </w:r>
      <w:r>
        <w:rPr>
          <w:rStyle w:val="VerbatimChar"/>
        </w:rPr>
        <w:t xml:space="preserve">## 14 14 0.223102512</w:t>
      </w:r>
      <w:r>
        <w:br w:type="textWrapping"/>
      </w:r>
      <w:r>
        <w:rPr>
          <w:rStyle w:val="VerbatimChar"/>
        </w:rPr>
        <w:t xml:space="preserve">## 15 15 0.252901320</w:t>
      </w:r>
      <w:r>
        <w:br w:type="textWrapping"/>
      </w:r>
      <w:r>
        <w:rPr>
          <w:rStyle w:val="VerbatimChar"/>
        </w:rPr>
        <w:t xml:space="preserve">## 16 16 0.283604005</w:t>
      </w:r>
      <w:r>
        <w:br w:type="textWrapping"/>
      </w:r>
      <w:r>
        <w:rPr>
          <w:rStyle w:val="VerbatimChar"/>
        </w:rPr>
        <w:t xml:space="preserve">## 17 17 0.315007665</w:t>
      </w:r>
      <w:r>
        <w:br w:type="textWrapping"/>
      </w:r>
      <w:r>
        <w:rPr>
          <w:rStyle w:val="VerbatimChar"/>
        </w:rPr>
        <w:t xml:space="preserve">## 18 18 0.346911418</w:t>
      </w:r>
      <w:r>
        <w:br w:type="textWrapping"/>
      </w:r>
      <w:r>
        <w:rPr>
          <w:rStyle w:val="VerbatimChar"/>
        </w:rPr>
        <w:t xml:space="preserve">## 19 19 0.379118526</w:t>
      </w:r>
      <w:r>
        <w:br w:type="textWrapping"/>
      </w:r>
      <w:r>
        <w:rPr>
          <w:rStyle w:val="VerbatimChar"/>
        </w:rPr>
        <w:t xml:space="preserve">## 20 20 0.411438384</w:t>
      </w:r>
      <w:r>
        <w:br w:type="textWrapping"/>
      </w:r>
      <w:r>
        <w:rPr>
          <w:rStyle w:val="VerbatimChar"/>
        </w:rPr>
        <w:t xml:space="preserve">## 21 21 0.443688335</w:t>
      </w:r>
      <w:r>
        <w:br w:type="textWrapping"/>
      </w:r>
      <w:r>
        <w:rPr>
          <w:rStyle w:val="VerbatimChar"/>
        </w:rPr>
        <w:t xml:space="preserve">## 22 22 0.475695308</w:t>
      </w:r>
      <w:r>
        <w:br w:type="textWrapping"/>
      </w:r>
      <w:r>
        <w:rPr>
          <w:rStyle w:val="VerbatimChar"/>
        </w:rPr>
        <w:t xml:space="preserve">## 23 23 0.507297234</w:t>
      </w:r>
      <w:r>
        <w:br w:type="textWrapping"/>
      </w:r>
      <w:r>
        <w:rPr>
          <w:rStyle w:val="VerbatimChar"/>
        </w:rPr>
        <w:t xml:space="preserve">## 24 24 0.538344258</w:t>
      </w:r>
      <w:r>
        <w:br w:type="textWrapping"/>
      </w:r>
      <w:r>
        <w:rPr>
          <w:rStyle w:val="VerbatimChar"/>
        </w:rPr>
        <w:t xml:space="preserve">## 25 25 0.568699704</w:t>
      </w:r>
      <w:r>
        <w:br w:type="textWrapping"/>
      </w:r>
      <w:r>
        <w:rPr>
          <w:rStyle w:val="VerbatimChar"/>
        </w:rPr>
        <w:t xml:space="preserve">## 26 26 0.598240820</w:t>
      </w:r>
      <w:r>
        <w:br w:type="textWrapping"/>
      </w:r>
      <w:r>
        <w:rPr>
          <w:rStyle w:val="VerbatimChar"/>
        </w:rPr>
        <w:t xml:space="preserve">## 27 27 0.626859282</w:t>
      </w:r>
      <w:r>
        <w:br w:type="textWrapping"/>
      </w:r>
      <w:r>
        <w:rPr>
          <w:rStyle w:val="VerbatimChar"/>
        </w:rPr>
        <w:t xml:space="preserve">## 28 28 0.654461472</w:t>
      </w:r>
      <w:r>
        <w:br w:type="textWrapping"/>
      </w:r>
      <w:r>
        <w:rPr>
          <w:rStyle w:val="VerbatimChar"/>
        </w:rPr>
        <w:t xml:space="preserve">## 29 29 0.680968537</w:t>
      </w:r>
      <w:r>
        <w:br w:type="textWrapping"/>
      </w:r>
      <w:r>
        <w:rPr>
          <w:rStyle w:val="VerbatimChar"/>
        </w:rPr>
        <w:t xml:space="preserve">## 30 30 0.706316243</w:t>
      </w:r>
    </w:p>
    <w:p>
      <w:pPr>
        <w:pStyle w:val="Heading2"/>
      </w:pPr>
      <w:bookmarkStart w:id="23" w:name="plot-the-probabilities"/>
      <w:bookmarkEnd w:id="23"/>
      <w:r>
        <w:t xml:space="preserve">Plot the Probabilities</w:t>
      </w:r>
    </w:p>
    <w:p>
      <w:pPr>
        <w:pStyle w:val="FirstParagraph"/>
      </w:pPr>
      <w:r>
        <w:t xml:space="preserve">Now create a plot of the probabilities. Using type=âlâ gives a line without points.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birthday.matrix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),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### Add a horizontal line at p=0.5 using a dashed line type.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h=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### Add a vertical line at n=23 using a dashed line type.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### Add a title.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"Probability of a Shared Birthday"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irthdayProblem_files/figure-docx/unnamed-chunk-3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0c40f5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Problem</dc:title>
  <dc:creator>Oliver</dc:creator>
  <dcterms:created xsi:type="dcterms:W3CDTF">2018-10-01T16:59:17Z</dcterms:created>
  <dcterms:modified xsi:type="dcterms:W3CDTF">2018-10-01T16:59:17Z</dcterms:modified>
</cp:coreProperties>
</file>